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78" w:rsidRPr="001A43A2" w:rsidRDefault="00F01D78" w:rsidP="00F01D78">
      <w:pPr>
        <w:widowControl w:val="0"/>
        <w:ind w:firstLine="709"/>
        <w:rPr>
          <w:b/>
          <w:bCs/>
          <w:sz w:val="28"/>
          <w:szCs w:val="28"/>
        </w:rPr>
      </w:pPr>
    </w:p>
    <w:p w:rsidR="00F01D78" w:rsidRPr="001A43A2" w:rsidRDefault="0085570F" w:rsidP="00F01D78">
      <w:pPr>
        <w:jc w:val="center"/>
        <w:rPr>
          <w:b/>
          <w:sz w:val="28"/>
          <w:szCs w:val="28"/>
        </w:rPr>
      </w:pPr>
      <w:r w:rsidRPr="001A43A2">
        <w:rPr>
          <w:b/>
          <w:sz w:val="28"/>
          <w:szCs w:val="28"/>
        </w:rPr>
        <w:t>Справка-</w:t>
      </w:r>
      <w:r w:rsidR="00F01D78" w:rsidRPr="001A43A2">
        <w:rPr>
          <w:b/>
          <w:sz w:val="28"/>
          <w:szCs w:val="28"/>
        </w:rPr>
        <w:t>обоснование</w:t>
      </w:r>
    </w:p>
    <w:p w:rsidR="00F01D78" w:rsidRPr="001A43A2" w:rsidRDefault="00F01D78" w:rsidP="00F01D78">
      <w:pPr>
        <w:ind w:left="1134" w:right="1134"/>
        <w:jc w:val="center"/>
        <w:rPr>
          <w:b/>
          <w:bCs/>
          <w:sz w:val="28"/>
          <w:szCs w:val="28"/>
        </w:rPr>
      </w:pPr>
      <w:r w:rsidRPr="001A43A2">
        <w:rPr>
          <w:b/>
          <w:sz w:val="28"/>
          <w:szCs w:val="28"/>
        </w:rPr>
        <w:t xml:space="preserve">к проекту постановления Правительства Кыргызской Республики </w:t>
      </w:r>
      <w:r w:rsidR="0085570F" w:rsidRPr="001A43A2">
        <w:rPr>
          <w:b/>
          <w:sz w:val="28"/>
          <w:szCs w:val="28"/>
        </w:rPr>
        <w:t>о</w:t>
      </w:r>
      <w:r w:rsidRPr="001A43A2">
        <w:rPr>
          <w:b/>
          <w:bCs/>
          <w:sz w:val="28"/>
          <w:szCs w:val="28"/>
        </w:rPr>
        <w:t xml:space="preserve"> некоторых вопросах проведения проверок фармацевтических организаций</w:t>
      </w:r>
    </w:p>
    <w:p w:rsidR="00F01D78" w:rsidRPr="001A43A2" w:rsidRDefault="00F01D78" w:rsidP="00F01D78">
      <w:pPr>
        <w:jc w:val="center"/>
        <w:rPr>
          <w:b/>
          <w:sz w:val="28"/>
          <w:szCs w:val="28"/>
        </w:rPr>
      </w:pPr>
    </w:p>
    <w:p w:rsidR="00F01D78" w:rsidRPr="001A43A2" w:rsidRDefault="00F01D78" w:rsidP="0085570F">
      <w:pPr>
        <w:ind w:firstLine="0"/>
        <w:rPr>
          <w:sz w:val="28"/>
          <w:szCs w:val="28"/>
        </w:rPr>
      </w:pPr>
    </w:p>
    <w:p w:rsidR="00F01D78" w:rsidRPr="001A43A2" w:rsidRDefault="0085570F" w:rsidP="00F01D78">
      <w:pPr>
        <w:rPr>
          <w:sz w:val="28"/>
          <w:szCs w:val="28"/>
        </w:rPr>
      </w:pPr>
      <w:r w:rsidRPr="001A43A2">
        <w:rPr>
          <w:sz w:val="28"/>
          <w:szCs w:val="28"/>
        </w:rPr>
        <w:t xml:space="preserve">Данный проект </w:t>
      </w:r>
      <w:r w:rsidR="00F01D78" w:rsidRPr="001A43A2">
        <w:rPr>
          <w:sz w:val="28"/>
          <w:szCs w:val="28"/>
        </w:rPr>
        <w:t xml:space="preserve">постановления </w:t>
      </w:r>
      <w:r w:rsidRPr="001A43A2">
        <w:rPr>
          <w:sz w:val="28"/>
          <w:szCs w:val="28"/>
        </w:rPr>
        <w:t xml:space="preserve">разработан в целях реализации Законов Кыргызской Республики «Об обращении лекарственных средств», «Об обращении медицинских изделий», </w:t>
      </w:r>
      <w:r w:rsidR="00F01D78" w:rsidRPr="001A43A2">
        <w:rPr>
          <w:sz w:val="28"/>
          <w:szCs w:val="28"/>
        </w:rPr>
        <w:t>«О порядке проведения проверок субъекто</w:t>
      </w:r>
      <w:r w:rsidRPr="001A43A2">
        <w:rPr>
          <w:sz w:val="28"/>
          <w:szCs w:val="28"/>
        </w:rPr>
        <w:t>в предпринимательства», а также в целях обеспечения</w:t>
      </w:r>
      <w:r w:rsidR="00BC7CC0" w:rsidRPr="001A43A2">
        <w:rPr>
          <w:sz w:val="28"/>
          <w:szCs w:val="28"/>
        </w:rPr>
        <w:t xml:space="preserve"> </w:t>
      </w:r>
      <w:r w:rsidR="00BC7CC0" w:rsidRPr="001A43A2">
        <w:rPr>
          <w:color w:val="2B2B2B"/>
          <w:sz w:val="28"/>
          <w:szCs w:val="28"/>
          <w:shd w:val="clear" w:color="auto" w:fill="FFFFFF"/>
        </w:rPr>
        <w:t xml:space="preserve">государственного </w:t>
      </w:r>
      <w:proofErr w:type="gramStart"/>
      <w:r w:rsidR="00BC7CC0" w:rsidRPr="001A43A2">
        <w:rPr>
          <w:color w:val="2B2B2B"/>
          <w:sz w:val="28"/>
          <w:szCs w:val="28"/>
          <w:shd w:val="clear" w:color="auto" w:fill="FFFFFF"/>
        </w:rPr>
        <w:t>контроля за</w:t>
      </w:r>
      <w:proofErr w:type="gramEnd"/>
      <w:r w:rsidR="00BC7CC0" w:rsidRPr="001A43A2">
        <w:rPr>
          <w:color w:val="2B2B2B"/>
          <w:sz w:val="28"/>
          <w:szCs w:val="28"/>
          <w:shd w:val="clear" w:color="auto" w:fill="FFFFFF"/>
        </w:rPr>
        <w:t xml:space="preserve"> безопасностью, эффективностью и качеством лекарственных средств и медицинских изделий</w:t>
      </w:r>
      <w:r w:rsidR="00BC7CC0" w:rsidRPr="001A43A2">
        <w:rPr>
          <w:sz w:val="28"/>
          <w:szCs w:val="28"/>
        </w:rPr>
        <w:t>.</w:t>
      </w:r>
    </w:p>
    <w:p w:rsidR="00BC7CC0" w:rsidRPr="001A43A2" w:rsidRDefault="00BC7CC0" w:rsidP="00F01D78">
      <w:pPr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A43A2">
        <w:rPr>
          <w:sz w:val="28"/>
          <w:szCs w:val="28"/>
        </w:rPr>
        <w:t xml:space="preserve">На сегодняшний день, Департамент лекарственного обеспечения и медицинской техники при Министерстве здравоохранения Кыргызской Республики (далее-Департамент) осуществляет проверки фармацевтических организаций в соответствии с Положением </w:t>
      </w:r>
      <w:r w:rsidR="006D6F55" w:rsidRPr="001A43A2">
        <w:rPr>
          <w:sz w:val="28"/>
          <w:szCs w:val="28"/>
        </w:rPr>
        <w:t>о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порядке проведения проверок фармацевтических организаций Департаментом лекарственного обеспечения и медицинской техники при Министерстве здраво</w:t>
      </w:r>
      <w:r w:rsidR="006D6F55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охранения Кыргызской Республики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  <w:r w:rsidR="00744F34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утвержденного постановлением Правительства Кыргызской Республики от 10 июня 2011 года № 298 и Положением о порядке проведения проверок субъектов предпринимательства, утвержденного постановлением Правительства Кыргызской Республики от 29 января 2018 года № 56</w:t>
      </w:r>
      <w:r w:rsidR="006D6F55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.</w:t>
      </w:r>
    </w:p>
    <w:p w:rsidR="006D6F55" w:rsidRPr="001A43A2" w:rsidRDefault="006D6F55" w:rsidP="006D6F55">
      <w:pPr>
        <w:shd w:val="clear" w:color="auto" w:fill="FFFFFF"/>
        <w:rPr>
          <w:color w:val="2B2B2B"/>
          <w:sz w:val="28"/>
          <w:szCs w:val="28"/>
        </w:rPr>
      </w:pPr>
      <w:proofErr w:type="gramStart"/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Положение </w:t>
      </w:r>
      <w:r w:rsidRPr="001A43A2">
        <w:rPr>
          <w:sz w:val="28"/>
          <w:szCs w:val="28"/>
        </w:rPr>
        <w:t>о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порядке проведения проверок фармацевтических организаций Департаментом, устанавливает</w:t>
      </w:r>
      <w:r w:rsidRPr="001A43A2">
        <w:rPr>
          <w:color w:val="2B2B2B"/>
          <w:sz w:val="28"/>
          <w:szCs w:val="28"/>
        </w:rPr>
        <w:t xml:space="preserve"> порядок организации и проведения проверок субъектов предпринимательства, осуществляющих фармацевтическую деятельность, целью и задачами которой является контроль деятельности субъектов предпринимательства, осуществляющих фармацевтическую деятельность, по соблюдению ими законодательства Кыргызской Республики, регламентирующего реализацию, хранение, изготовление, производство, учет, распределение, рациональное использование лекарственных средств, а также выявление и пресечение нарушений при реализации, хранении, изготовлении, производстве, учете</w:t>
      </w:r>
      <w:proofErr w:type="gramEnd"/>
      <w:r w:rsidRPr="001A43A2">
        <w:rPr>
          <w:color w:val="2B2B2B"/>
          <w:sz w:val="28"/>
          <w:szCs w:val="28"/>
        </w:rPr>
        <w:t xml:space="preserve">, </w:t>
      </w:r>
      <w:proofErr w:type="gramStart"/>
      <w:r w:rsidRPr="001A43A2">
        <w:rPr>
          <w:color w:val="2B2B2B"/>
          <w:sz w:val="28"/>
          <w:szCs w:val="28"/>
        </w:rPr>
        <w:t>распределении</w:t>
      </w:r>
      <w:proofErr w:type="gramEnd"/>
      <w:r w:rsidRPr="001A43A2">
        <w:rPr>
          <w:color w:val="2B2B2B"/>
          <w:sz w:val="28"/>
          <w:szCs w:val="28"/>
        </w:rPr>
        <w:t>, рациональном использовании лекарственных средств субъектами предпринимательства осуществляющих фармацевтическую деятельность и повышение качества предоставляемых фармацевтических услуг.</w:t>
      </w:r>
    </w:p>
    <w:p w:rsidR="006D6F55" w:rsidRPr="001A43A2" w:rsidRDefault="006D6F55" w:rsidP="006D6F55">
      <w:pPr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Положение о порядке проведения проверок субъектов предпринимательства, </w:t>
      </w:r>
      <w:r w:rsidRPr="001A43A2">
        <w:rPr>
          <w:color w:val="2B2B2B"/>
          <w:sz w:val="28"/>
          <w:szCs w:val="28"/>
          <w:shd w:val="clear" w:color="auto" w:fill="FFFFFF"/>
        </w:rPr>
        <w:t>определяет порядок и процедуры проведения проверок уполномоченными органами, формирования, согласования планов проверок, отчетов по результатам проведенных проверок (информация об исполнении планов), защиты прав предпринимателей при проведении проверок.</w:t>
      </w:r>
    </w:p>
    <w:p w:rsidR="006D6F55" w:rsidRPr="001A43A2" w:rsidRDefault="006D6F55" w:rsidP="00F01D78">
      <w:pPr>
        <w:rPr>
          <w:bCs/>
          <w:color w:val="2B2B2B"/>
          <w:spacing w:val="5"/>
          <w:sz w:val="28"/>
          <w:szCs w:val="28"/>
          <w:shd w:val="clear" w:color="auto" w:fill="FFFFFF"/>
        </w:rPr>
      </w:pPr>
      <w:proofErr w:type="gramStart"/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lastRenderedPageBreak/>
        <w:t>Отмечаем, что согласно Положению</w:t>
      </w:r>
      <w:r w:rsidR="00927ACF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о порядке проведения проверок субъектов предпринимательства,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субъектами предпринимательства являются </w:t>
      </w:r>
      <w:r w:rsidRPr="001A43A2">
        <w:rPr>
          <w:color w:val="2B2B2B"/>
          <w:sz w:val="28"/>
          <w:szCs w:val="28"/>
          <w:shd w:val="clear" w:color="auto" w:fill="FFFFFF"/>
        </w:rPr>
        <w:t>физические и юридические лица, зарегистрированные в установленном законодательством Кыргызской Республики порядке и осуществляющие на свой риск и под свою имущественную ответственность, не запрещенную законодательством деятельность, с целью извлечения прибыли независимо от их организационно-пра</w:t>
      </w:r>
      <w:r w:rsidR="00C63FD3" w:rsidRPr="001A43A2">
        <w:rPr>
          <w:color w:val="2B2B2B"/>
          <w:sz w:val="28"/>
          <w:szCs w:val="28"/>
          <w:shd w:val="clear" w:color="auto" w:fill="FFFFFF"/>
        </w:rPr>
        <w:t>вовых форм и форм собственности.</w:t>
      </w:r>
      <w:proofErr w:type="gramEnd"/>
    </w:p>
    <w:p w:rsidR="00927ACF" w:rsidRPr="001A43A2" w:rsidRDefault="00A2790A" w:rsidP="00F01D78">
      <w:pPr>
        <w:rPr>
          <w:bCs/>
          <w:color w:val="2B2B2B"/>
          <w:spacing w:val="5"/>
          <w:sz w:val="28"/>
          <w:szCs w:val="28"/>
          <w:shd w:val="clear" w:color="auto" w:fill="FFFFFF"/>
        </w:rPr>
      </w:pPr>
      <w:proofErr w:type="gramStart"/>
      <w:r w:rsidRPr="001A43A2">
        <w:rPr>
          <w:sz w:val="28"/>
          <w:szCs w:val="28"/>
        </w:rPr>
        <w:t>Положение о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порядке проведения проверок фармацевтических организаций Департаментом лекарственного обеспечения и медицинской техники при Министерстве здравоохранения Кыргызской Республики, утвержден</w:t>
      </w:r>
      <w:r w:rsidR="003C6E86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а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постановлением Правительства Кыргызской Республики от 10 июня 2011 года № 298</w:t>
      </w:r>
      <w:r w:rsidR="003C6E86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и на сегодняшний день, 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является </w:t>
      </w:r>
      <w:r w:rsidR="003C6E86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аналогичным к Положению о порядке проведения проверок субъектов предпринимательства, утвержденное постановлением Правительства Кыргызской Республики от 29 января 2018 года № 56.</w:t>
      </w:r>
      <w:proofErr w:type="gramEnd"/>
    </w:p>
    <w:p w:rsidR="00C63FD3" w:rsidRPr="001A43A2" w:rsidRDefault="00C63FD3" w:rsidP="00F01D78">
      <w:pPr>
        <w:rPr>
          <w:bCs/>
          <w:color w:val="2B2B2B"/>
          <w:spacing w:val="5"/>
          <w:sz w:val="28"/>
          <w:szCs w:val="28"/>
          <w:shd w:val="clear" w:color="auto" w:fill="FFFFFF"/>
        </w:rPr>
      </w:pPr>
      <w:proofErr w:type="gramStart"/>
      <w:r w:rsidRPr="001A43A2">
        <w:rPr>
          <w:sz w:val="28"/>
          <w:szCs w:val="28"/>
        </w:rPr>
        <w:t>За истекшее время функционирования Положения о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порядке проведения проверок фармацевтических организаций Департаментом лекарственного обеспечения и медицинской техники при Министерстве здравоохранения Кыргызской Республики, утвержденное постановлением Правительства Кыргызской Республики от 10 июня 2011 года № 298, изменились многие нормативные правовый акты в сфере обращения лекарственных средств и медицинских изделий</w:t>
      </w:r>
      <w:r w:rsidR="008E122A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,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следовательно</w:t>
      </w:r>
      <w:r w:rsidR="008E122A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,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изменились и некоторые функции Департамента</w:t>
      </w:r>
      <w:r w:rsidR="008E122A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в части контрольно-надзорных функций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.</w:t>
      </w:r>
      <w:proofErr w:type="gramEnd"/>
    </w:p>
    <w:p w:rsidR="00927ACF" w:rsidRPr="001A43A2" w:rsidRDefault="005A13E9" w:rsidP="00F01D78">
      <w:pPr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Согласно </w:t>
      </w:r>
      <w:r w:rsidR="00D226AD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пункту 1 статьи 10 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Закон</w:t>
      </w:r>
      <w:r w:rsidR="00D226AD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а</w:t>
      </w: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Кыргызской Республики «О нормативных правовых актах»</w:t>
      </w:r>
      <w:r w:rsidR="00D226AD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>, нормативный правовой акт (структурного элемент) прекращает сове действие в случаях: принятия нового нормативного правового акта, которому противоречат положения ранее принятого нормативного правового акта (структурного элемента) или который поглощает нормативный правовой акт (структурного элемент).</w:t>
      </w:r>
    </w:p>
    <w:p w:rsidR="00D226AD" w:rsidRPr="001A43A2" w:rsidRDefault="00D226AD" w:rsidP="00F01D78">
      <w:pPr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В связи с чем, в целях недопущения разночтений и коллизий считаем необходимым подать на утрату </w:t>
      </w:r>
      <w:r w:rsidR="00C63FD3" w:rsidRPr="001A43A2">
        <w:rPr>
          <w:sz w:val="28"/>
          <w:szCs w:val="28"/>
        </w:rPr>
        <w:t>Положение о</w:t>
      </w:r>
      <w:r w:rsidR="00C63FD3" w:rsidRPr="001A43A2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порядке проведения проверок фармацевтических организаций Департаментом лекарственного обеспечения и медицинской техники при Министерстве здравоохранения Кыргызской Республики, утвержденное постановлением Правительства Кыргызской Республики от 10 июня 2011 года № 298.</w:t>
      </w:r>
    </w:p>
    <w:p w:rsidR="00D226AD" w:rsidRPr="00D226AD" w:rsidRDefault="00D226AD" w:rsidP="00D226AD">
      <w:pPr>
        <w:shd w:val="clear" w:color="auto" w:fill="FFFFFF"/>
        <w:autoSpaceDE/>
        <w:autoSpaceDN/>
        <w:adjustRightInd/>
        <w:textAlignment w:val="baseline"/>
        <w:rPr>
          <w:rFonts w:ascii="Arial" w:hAnsi="Arial" w:cs="Arial"/>
          <w:color w:val="333333"/>
          <w:sz w:val="28"/>
          <w:szCs w:val="28"/>
        </w:rPr>
      </w:pPr>
      <w:r w:rsidRPr="00D226AD">
        <w:rPr>
          <w:color w:val="333333"/>
          <w:sz w:val="28"/>
          <w:szCs w:val="28"/>
          <w:bdr w:val="none" w:sz="0" w:space="0" w:color="auto" w:frame="1"/>
        </w:rPr>
        <w:t xml:space="preserve">Также необходимо отметить, что принятие указанного проекта </w:t>
      </w:r>
      <w:r w:rsidR="00C63FD3" w:rsidRPr="001A43A2">
        <w:rPr>
          <w:color w:val="333333"/>
          <w:sz w:val="28"/>
          <w:szCs w:val="28"/>
          <w:bdr w:val="none" w:sz="0" w:space="0" w:color="auto" w:frame="1"/>
        </w:rPr>
        <w:t>постановления</w:t>
      </w:r>
      <w:r w:rsidRPr="00D226AD">
        <w:rPr>
          <w:color w:val="333333"/>
          <w:sz w:val="28"/>
          <w:szCs w:val="28"/>
          <w:bdr w:val="none" w:sz="0" w:space="0" w:color="auto" w:frame="1"/>
        </w:rPr>
        <w:t xml:space="preserve"> окажет полож</w:t>
      </w:r>
      <w:r w:rsidR="00C63FD3" w:rsidRPr="001A43A2">
        <w:rPr>
          <w:color w:val="333333"/>
          <w:sz w:val="28"/>
          <w:szCs w:val="28"/>
          <w:bdr w:val="none" w:sz="0" w:space="0" w:color="auto" w:frame="1"/>
        </w:rPr>
        <w:t xml:space="preserve">ительное влияние на искоренение </w:t>
      </w:r>
      <w:r w:rsidR="00C63FD3" w:rsidRPr="001A43A2">
        <w:rPr>
          <w:sz w:val="28"/>
          <w:szCs w:val="28"/>
        </w:rPr>
        <w:t>фактов реализации фальсифицированных, некачественных лекарственных средств и медицинских изделий</w:t>
      </w:r>
      <w:r w:rsidRPr="00D226AD">
        <w:rPr>
          <w:color w:val="333333"/>
          <w:sz w:val="28"/>
          <w:szCs w:val="28"/>
          <w:bdr w:val="none" w:sz="0" w:space="0" w:color="auto" w:frame="1"/>
        </w:rPr>
        <w:t>.</w:t>
      </w:r>
    </w:p>
    <w:p w:rsidR="00D226AD" w:rsidRPr="00D226AD" w:rsidRDefault="00D226AD" w:rsidP="00A40730">
      <w:pPr>
        <w:shd w:val="clear" w:color="auto" w:fill="FFFFFF"/>
        <w:autoSpaceDE/>
        <w:autoSpaceDN/>
        <w:adjustRightInd/>
        <w:textAlignment w:val="baseline"/>
        <w:rPr>
          <w:rFonts w:ascii="Arial" w:hAnsi="Arial" w:cs="Arial"/>
          <w:color w:val="333333"/>
          <w:sz w:val="28"/>
          <w:szCs w:val="28"/>
        </w:rPr>
      </w:pPr>
      <w:r w:rsidRPr="00D226AD">
        <w:rPr>
          <w:color w:val="333333"/>
          <w:sz w:val="28"/>
          <w:szCs w:val="28"/>
          <w:bdr w:val="none" w:sz="0" w:space="0" w:color="auto" w:frame="1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</w:t>
      </w:r>
      <w:r w:rsidR="00A40730">
        <w:rPr>
          <w:color w:val="333333"/>
          <w:sz w:val="28"/>
          <w:szCs w:val="28"/>
          <w:bdr w:val="none" w:sz="0" w:space="0" w:color="auto" w:frame="1"/>
        </w:rPr>
        <w:t>ющим нормативным правовым актам.</w:t>
      </w:r>
    </w:p>
    <w:p w:rsidR="00D226AD" w:rsidRPr="00D226AD" w:rsidRDefault="00D226AD" w:rsidP="00D226AD">
      <w:pPr>
        <w:shd w:val="clear" w:color="auto" w:fill="FFFFFF"/>
        <w:autoSpaceDE/>
        <w:autoSpaceDN/>
        <w:adjustRightInd/>
        <w:textAlignment w:val="baseline"/>
        <w:rPr>
          <w:rFonts w:ascii="Arial" w:hAnsi="Arial" w:cs="Arial"/>
          <w:color w:val="333333"/>
          <w:sz w:val="28"/>
          <w:szCs w:val="28"/>
        </w:rPr>
      </w:pPr>
      <w:r w:rsidRPr="00D226AD">
        <w:rPr>
          <w:color w:val="333333"/>
          <w:sz w:val="28"/>
          <w:szCs w:val="28"/>
          <w:bdr w:val="none" w:sz="0" w:space="0" w:color="auto" w:frame="1"/>
        </w:rPr>
        <w:lastRenderedPageBreak/>
        <w:t>В соответствии со статьей 22 Закона «О нормативных правовых актах Кыргызской Республики» представленный проект Закона был опубликован на сайте Правительства Кыргызской Республики _______.</w:t>
      </w:r>
    </w:p>
    <w:p w:rsidR="00D226AD" w:rsidRPr="00D226AD" w:rsidRDefault="00D226AD" w:rsidP="00D226AD">
      <w:pPr>
        <w:shd w:val="clear" w:color="auto" w:fill="FFFFFF"/>
        <w:autoSpaceDE/>
        <w:autoSpaceDN/>
        <w:adjustRightInd/>
        <w:textAlignment w:val="baseline"/>
        <w:rPr>
          <w:rFonts w:ascii="Arial" w:hAnsi="Arial" w:cs="Arial"/>
          <w:color w:val="333333"/>
          <w:sz w:val="28"/>
          <w:szCs w:val="28"/>
        </w:rPr>
      </w:pPr>
      <w:r w:rsidRPr="00D226AD">
        <w:rPr>
          <w:color w:val="333333"/>
          <w:sz w:val="28"/>
          <w:szCs w:val="28"/>
          <w:bdr w:val="none" w:sz="0" w:space="0" w:color="auto" w:frame="1"/>
        </w:rPr>
        <w:t>Принятие обозначенного проекта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1A43A2" w:rsidRPr="001A43A2" w:rsidRDefault="00D226AD" w:rsidP="001A43A2">
      <w:pPr>
        <w:shd w:val="clear" w:color="auto" w:fill="FFFFFF"/>
        <w:autoSpaceDE/>
        <w:autoSpaceDN/>
        <w:adjustRightInd/>
        <w:textAlignment w:val="baseline"/>
        <w:rPr>
          <w:rFonts w:ascii="Arial" w:hAnsi="Arial" w:cs="Arial"/>
          <w:color w:val="333333"/>
          <w:sz w:val="28"/>
          <w:szCs w:val="28"/>
        </w:rPr>
      </w:pPr>
      <w:r w:rsidRPr="00D226AD">
        <w:rPr>
          <w:color w:val="333333"/>
          <w:sz w:val="28"/>
          <w:szCs w:val="28"/>
          <w:bdr w:val="none" w:sz="0" w:space="0" w:color="auto" w:frame="1"/>
        </w:rPr>
        <w:t>Дополнительно, отмечаем, что принятие данного проекта не потребует дополнительных финансовых затрат из государственного бюджета.</w:t>
      </w:r>
    </w:p>
    <w:p w:rsidR="009A1127" w:rsidRDefault="009A1127">
      <w:pPr>
        <w:rPr>
          <w:sz w:val="28"/>
          <w:szCs w:val="28"/>
        </w:rPr>
      </w:pPr>
    </w:p>
    <w:p w:rsidR="001A43A2" w:rsidRDefault="001A43A2">
      <w:pPr>
        <w:rPr>
          <w:sz w:val="28"/>
          <w:szCs w:val="28"/>
        </w:rPr>
      </w:pPr>
    </w:p>
    <w:p w:rsidR="001A43A2" w:rsidRPr="001A43A2" w:rsidRDefault="001A43A2" w:rsidP="00A40730">
      <w:pPr>
        <w:rPr>
          <w:b/>
          <w:sz w:val="28"/>
          <w:szCs w:val="28"/>
        </w:rPr>
      </w:pPr>
      <w:r w:rsidRPr="001A43A2">
        <w:rPr>
          <w:b/>
          <w:sz w:val="28"/>
          <w:szCs w:val="28"/>
        </w:rPr>
        <w:t>Министр</w:t>
      </w:r>
      <w:r w:rsidR="00A40730">
        <w:rPr>
          <w:b/>
          <w:sz w:val="28"/>
          <w:szCs w:val="28"/>
        </w:rPr>
        <w:tab/>
      </w:r>
      <w:bookmarkStart w:id="0" w:name="_GoBack"/>
      <w:bookmarkEnd w:id="0"/>
      <w:r w:rsidRPr="001A43A2">
        <w:rPr>
          <w:b/>
          <w:sz w:val="28"/>
          <w:szCs w:val="28"/>
        </w:rPr>
        <w:tab/>
      </w:r>
      <w:r w:rsidRPr="001A43A2">
        <w:rPr>
          <w:b/>
          <w:sz w:val="28"/>
          <w:szCs w:val="28"/>
        </w:rPr>
        <w:tab/>
      </w:r>
      <w:r w:rsidRPr="001A43A2">
        <w:rPr>
          <w:b/>
          <w:sz w:val="28"/>
          <w:szCs w:val="28"/>
        </w:rPr>
        <w:tab/>
      </w:r>
      <w:r w:rsidRPr="001A43A2">
        <w:rPr>
          <w:b/>
          <w:sz w:val="28"/>
          <w:szCs w:val="28"/>
        </w:rPr>
        <w:tab/>
      </w:r>
      <w:r w:rsidRPr="001A43A2">
        <w:rPr>
          <w:b/>
          <w:sz w:val="28"/>
          <w:szCs w:val="28"/>
        </w:rPr>
        <w:tab/>
      </w:r>
      <w:r w:rsidRPr="001A43A2">
        <w:rPr>
          <w:b/>
          <w:sz w:val="28"/>
          <w:szCs w:val="28"/>
        </w:rPr>
        <w:tab/>
      </w:r>
      <w:r w:rsidRPr="001A43A2">
        <w:rPr>
          <w:b/>
          <w:sz w:val="28"/>
          <w:szCs w:val="28"/>
        </w:rPr>
        <w:tab/>
        <w:t xml:space="preserve">К.С. </w:t>
      </w:r>
      <w:proofErr w:type="spellStart"/>
      <w:r w:rsidRPr="001A43A2">
        <w:rPr>
          <w:b/>
          <w:sz w:val="28"/>
          <w:szCs w:val="28"/>
        </w:rPr>
        <w:t>Чолпонбаев</w:t>
      </w:r>
      <w:proofErr w:type="spellEnd"/>
    </w:p>
    <w:sectPr w:rsidR="001A43A2" w:rsidRPr="001A4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34"/>
    <w:rsid w:val="000A1834"/>
    <w:rsid w:val="001A43A2"/>
    <w:rsid w:val="003C6E86"/>
    <w:rsid w:val="005A13E9"/>
    <w:rsid w:val="006D6F55"/>
    <w:rsid w:val="00744F34"/>
    <w:rsid w:val="0085570F"/>
    <w:rsid w:val="008E122A"/>
    <w:rsid w:val="00927ACF"/>
    <w:rsid w:val="00931BAB"/>
    <w:rsid w:val="00981F0E"/>
    <w:rsid w:val="009A1127"/>
    <w:rsid w:val="009F4F80"/>
    <w:rsid w:val="00A2790A"/>
    <w:rsid w:val="00A40730"/>
    <w:rsid w:val="00A67AA7"/>
    <w:rsid w:val="00AA36A6"/>
    <w:rsid w:val="00B83E09"/>
    <w:rsid w:val="00BC7CC0"/>
    <w:rsid w:val="00C63FD3"/>
    <w:rsid w:val="00CF0412"/>
    <w:rsid w:val="00D226AD"/>
    <w:rsid w:val="00DE1653"/>
    <w:rsid w:val="00ED1A94"/>
    <w:rsid w:val="00F0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78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1D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78"/>
    <w:pPr>
      <w:autoSpaceDE w:val="0"/>
      <w:autoSpaceDN w:val="0"/>
      <w:adjustRightIn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1D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2019-12-13T08:13:00Z</dcterms:created>
  <dcterms:modified xsi:type="dcterms:W3CDTF">2020-02-17T07:56:00Z</dcterms:modified>
</cp:coreProperties>
</file>